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D5" w:rsidRDefault="003535D5" w:rsidP="000F61DB">
      <w:pPr>
        <w:spacing w:line="360" w:lineRule="auto"/>
        <w:rPr>
          <w:sz w:val="28"/>
          <w:szCs w:val="28"/>
        </w:rPr>
      </w:pPr>
    </w:p>
    <w:p w:rsidR="002F58D4" w:rsidRPr="003535D5" w:rsidRDefault="002F58D4" w:rsidP="000F61DB">
      <w:pPr>
        <w:spacing w:after="0" w:line="276" w:lineRule="auto"/>
        <w:jc w:val="center"/>
        <w:rPr>
          <w:sz w:val="28"/>
          <w:szCs w:val="28"/>
        </w:rPr>
      </w:pPr>
      <w:r w:rsidRPr="003535D5">
        <w:rPr>
          <w:sz w:val="28"/>
          <w:szCs w:val="28"/>
        </w:rPr>
        <w:t>Warmińsko-Mazursk</w:t>
      </w:r>
      <w:r w:rsidR="00C74C3C" w:rsidRPr="003535D5">
        <w:rPr>
          <w:sz w:val="28"/>
          <w:szCs w:val="28"/>
        </w:rPr>
        <w:t xml:space="preserve">a Agencja Rozwoju Regionalnego </w:t>
      </w:r>
      <w:r w:rsidRPr="003535D5">
        <w:rPr>
          <w:sz w:val="28"/>
          <w:szCs w:val="28"/>
        </w:rPr>
        <w:t>S.A. w Olsztynie</w:t>
      </w:r>
    </w:p>
    <w:p w:rsidR="00340045" w:rsidRDefault="003535D5" w:rsidP="000F61DB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2F58D4" w:rsidRPr="003535D5">
        <w:rPr>
          <w:sz w:val="28"/>
          <w:szCs w:val="28"/>
        </w:rPr>
        <w:t>aprasza</w:t>
      </w:r>
      <w:r>
        <w:rPr>
          <w:sz w:val="28"/>
          <w:szCs w:val="28"/>
        </w:rPr>
        <w:t xml:space="preserve"> </w:t>
      </w:r>
    </w:p>
    <w:p w:rsidR="003535D5" w:rsidRPr="003535D5" w:rsidRDefault="00340045" w:rsidP="000F61DB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beneficjentów i potencjalnych beneficjentów RPO WiM na lata 2014-2020 (przedsiębiorców) na </w:t>
      </w:r>
    </w:p>
    <w:p w:rsidR="002F58D4" w:rsidRPr="003535D5" w:rsidRDefault="002F58D4" w:rsidP="00972CD6">
      <w:pPr>
        <w:spacing w:after="0" w:line="276" w:lineRule="auto"/>
        <w:jc w:val="center"/>
        <w:rPr>
          <w:b/>
          <w:color w:val="1F4E79" w:themeColor="accent1" w:themeShade="80"/>
          <w:sz w:val="36"/>
          <w:szCs w:val="36"/>
        </w:rPr>
      </w:pPr>
      <w:r w:rsidRPr="003535D5">
        <w:rPr>
          <w:b/>
          <w:color w:val="1F4E79" w:themeColor="accent1" w:themeShade="80"/>
          <w:sz w:val="36"/>
          <w:szCs w:val="36"/>
        </w:rPr>
        <w:t>bezpłatne spotkanie informacyjne</w:t>
      </w:r>
      <w:r w:rsidR="00340045">
        <w:rPr>
          <w:b/>
          <w:color w:val="1F4E79" w:themeColor="accent1" w:themeShade="80"/>
          <w:sz w:val="36"/>
          <w:szCs w:val="36"/>
        </w:rPr>
        <w:t xml:space="preserve"> </w:t>
      </w:r>
      <w:proofErr w:type="spellStart"/>
      <w:r w:rsidR="00340045">
        <w:rPr>
          <w:b/>
          <w:color w:val="1F4E79" w:themeColor="accent1" w:themeShade="80"/>
          <w:sz w:val="36"/>
          <w:szCs w:val="36"/>
        </w:rPr>
        <w:t>pt</w:t>
      </w:r>
      <w:proofErr w:type="spellEnd"/>
      <w:r w:rsidR="00340045">
        <w:rPr>
          <w:b/>
          <w:color w:val="1F4E79" w:themeColor="accent1" w:themeShade="80"/>
          <w:sz w:val="36"/>
          <w:szCs w:val="36"/>
        </w:rPr>
        <w:t>:</w:t>
      </w:r>
    </w:p>
    <w:p w:rsidR="00F6519B" w:rsidRPr="00972CD6" w:rsidRDefault="00E26B30" w:rsidP="00972CD6">
      <w:pPr>
        <w:tabs>
          <w:tab w:val="center" w:pos="4536"/>
          <w:tab w:val="left" w:pos="8040"/>
        </w:tabs>
        <w:spacing w:after="0" w:line="276" w:lineRule="auto"/>
        <w:jc w:val="center"/>
        <w:rPr>
          <w:b/>
          <w:color w:val="5B9BD5" w:themeColor="accent1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>„Stosowanie</w:t>
      </w:r>
      <w:r w:rsidR="00972CD6">
        <w:rPr>
          <w:b/>
          <w:color w:val="1F4E79" w:themeColor="accent1" w:themeShade="80"/>
          <w:sz w:val="36"/>
          <w:szCs w:val="36"/>
        </w:rPr>
        <w:t xml:space="preserve"> </w:t>
      </w:r>
      <w:r w:rsidR="00972CD6" w:rsidRPr="00972CD6">
        <w:rPr>
          <w:b/>
          <w:color w:val="1F4E79" w:themeColor="accent1" w:themeShade="80"/>
          <w:sz w:val="36"/>
          <w:szCs w:val="36"/>
        </w:rPr>
        <w:t>zasady rów</w:t>
      </w:r>
      <w:r w:rsidR="00972CD6">
        <w:rPr>
          <w:b/>
          <w:color w:val="1F4E79" w:themeColor="accent1" w:themeShade="80"/>
          <w:sz w:val="36"/>
          <w:szCs w:val="36"/>
        </w:rPr>
        <w:t xml:space="preserve">ności </w:t>
      </w:r>
      <w:r w:rsidR="00972CD6" w:rsidRPr="00972CD6">
        <w:rPr>
          <w:b/>
          <w:color w:val="1F4E79" w:themeColor="accent1" w:themeShade="80"/>
          <w:sz w:val="36"/>
          <w:szCs w:val="36"/>
        </w:rPr>
        <w:t xml:space="preserve">szans i niedyskryminacji, </w:t>
      </w:r>
      <w:r w:rsidR="00972CD6">
        <w:rPr>
          <w:b/>
          <w:color w:val="1F4E79" w:themeColor="accent1" w:themeShade="80"/>
          <w:sz w:val="36"/>
          <w:szCs w:val="36"/>
        </w:rPr>
        <w:br/>
      </w:r>
      <w:r w:rsidR="00972CD6" w:rsidRPr="00972CD6">
        <w:rPr>
          <w:b/>
          <w:color w:val="1F4E79" w:themeColor="accent1" w:themeShade="80"/>
          <w:sz w:val="36"/>
          <w:szCs w:val="36"/>
        </w:rPr>
        <w:t xml:space="preserve">w </w:t>
      </w:r>
      <w:r w:rsidR="00972CD6">
        <w:rPr>
          <w:b/>
          <w:color w:val="1F4E79" w:themeColor="accent1" w:themeShade="80"/>
          <w:sz w:val="36"/>
          <w:szCs w:val="36"/>
        </w:rPr>
        <w:t>tym dostępności</w:t>
      </w:r>
      <w:r w:rsidR="00972CD6" w:rsidRPr="00972CD6">
        <w:rPr>
          <w:b/>
          <w:color w:val="1F4E79" w:themeColor="accent1" w:themeShade="80"/>
          <w:sz w:val="36"/>
          <w:szCs w:val="36"/>
        </w:rPr>
        <w:t xml:space="preserve"> dla osób z niepełnosprawnościami</w:t>
      </w:r>
      <w:r w:rsidR="00340045">
        <w:rPr>
          <w:b/>
          <w:color w:val="1F4E79" w:themeColor="accent1" w:themeShade="80"/>
          <w:sz w:val="36"/>
          <w:szCs w:val="36"/>
        </w:rPr>
        <w:br/>
        <w:t xml:space="preserve"> w projektach finansowanych z EFRR”</w:t>
      </w:r>
    </w:p>
    <w:p w:rsidR="00972CD6" w:rsidRDefault="00972CD6" w:rsidP="000F61DB">
      <w:pPr>
        <w:tabs>
          <w:tab w:val="center" w:pos="4536"/>
          <w:tab w:val="left" w:pos="8040"/>
        </w:tabs>
        <w:spacing w:after="0" w:line="276" w:lineRule="auto"/>
        <w:rPr>
          <w:sz w:val="28"/>
          <w:szCs w:val="28"/>
        </w:rPr>
      </w:pPr>
    </w:p>
    <w:p w:rsidR="00972CD6" w:rsidRPr="00972CD6" w:rsidRDefault="00972CD6" w:rsidP="00972CD6">
      <w:pPr>
        <w:tabs>
          <w:tab w:val="center" w:pos="4536"/>
          <w:tab w:val="left" w:pos="8040"/>
        </w:tabs>
        <w:spacing w:after="0" w:line="276" w:lineRule="auto"/>
        <w:jc w:val="both"/>
        <w:rPr>
          <w:bCs/>
          <w:sz w:val="28"/>
          <w:szCs w:val="28"/>
        </w:rPr>
      </w:pPr>
      <w:r w:rsidRPr="00972CD6">
        <w:rPr>
          <w:sz w:val="28"/>
          <w:szCs w:val="28"/>
        </w:rPr>
        <w:t xml:space="preserve">Podczas </w:t>
      </w:r>
      <w:r>
        <w:rPr>
          <w:sz w:val="28"/>
          <w:szCs w:val="28"/>
        </w:rPr>
        <w:t xml:space="preserve">spotkania </w:t>
      </w:r>
      <w:r w:rsidRPr="00972CD6">
        <w:rPr>
          <w:sz w:val="28"/>
          <w:szCs w:val="28"/>
        </w:rPr>
        <w:t>poruszane będą m.in. zagadnienia:</w:t>
      </w:r>
    </w:p>
    <w:p w:rsidR="00972CD6" w:rsidRPr="00972CD6" w:rsidRDefault="00972CD6" w:rsidP="00972CD6">
      <w:pPr>
        <w:pStyle w:val="Akapitzlist"/>
        <w:numPr>
          <w:ilvl w:val="0"/>
          <w:numId w:val="6"/>
        </w:numPr>
        <w:jc w:val="both"/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</w:pPr>
      <w:r w:rsidRPr="00972CD6"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>standardy dostępno</w:t>
      </w:r>
      <w:r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>ści w kontekście przygotowania</w:t>
      </w:r>
      <w:r w:rsidRPr="00972CD6"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 xml:space="preserve"> wni</w:t>
      </w:r>
      <w:bookmarkStart w:id="0" w:name="_GoBack"/>
      <w:bookmarkEnd w:id="0"/>
      <w:r w:rsidRPr="00972CD6"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 xml:space="preserve">osku aplikacyjnego, </w:t>
      </w:r>
    </w:p>
    <w:p w:rsidR="00972CD6" w:rsidRPr="00972CD6" w:rsidRDefault="00972CD6" w:rsidP="00972CD6">
      <w:pPr>
        <w:pStyle w:val="Akapitzlist"/>
        <w:numPr>
          <w:ilvl w:val="0"/>
          <w:numId w:val="6"/>
        </w:numPr>
        <w:jc w:val="both"/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</w:pPr>
      <w:r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 xml:space="preserve">stosowanie </w:t>
      </w:r>
      <w:r w:rsidRPr="00972CD6"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>zasady w przypadku</w:t>
      </w:r>
      <w:r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 xml:space="preserve"> przygotowania i realizowania </w:t>
      </w:r>
      <w:r w:rsidRPr="00972CD6"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 xml:space="preserve">projektów infrastrukturalnych, </w:t>
      </w:r>
    </w:p>
    <w:p w:rsidR="00972CD6" w:rsidRPr="00972CD6" w:rsidRDefault="00972CD6" w:rsidP="00972CD6">
      <w:pPr>
        <w:pStyle w:val="Akapitzlist"/>
        <w:numPr>
          <w:ilvl w:val="0"/>
          <w:numId w:val="6"/>
        </w:numPr>
        <w:jc w:val="both"/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</w:pPr>
      <w:r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 xml:space="preserve">różnice pomiędzy neutralną a pozytywną </w:t>
      </w:r>
      <w:r w:rsidRPr="00972CD6"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 xml:space="preserve">zasadą dostępności, </w:t>
      </w:r>
    </w:p>
    <w:p w:rsidR="00972CD6" w:rsidRPr="00972CD6" w:rsidRDefault="00972CD6" w:rsidP="00972CD6">
      <w:pPr>
        <w:pStyle w:val="Akapitzlist"/>
        <w:numPr>
          <w:ilvl w:val="0"/>
          <w:numId w:val="6"/>
        </w:numPr>
        <w:jc w:val="both"/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</w:pPr>
      <w:r w:rsidRPr="00972CD6"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>dostępność cyf</w:t>
      </w:r>
      <w:r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>rowa oraz rozwiązania</w:t>
      </w:r>
      <w:r w:rsidRPr="00972CD6"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 xml:space="preserve"> techniczne i organizacyjne </w:t>
      </w:r>
      <w:r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br/>
      </w:r>
      <w:r w:rsidRPr="00972CD6">
        <w:rPr>
          <w:rStyle w:val="PogrubienieTeksttreciCalibri105ptOdstpy0pt"/>
          <w:rFonts w:asciiTheme="minorHAnsi" w:hAnsiTheme="minorHAnsi"/>
          <w:b w:val="0"/>
          <w:color w:val="auto"/>
          <w:sz w:val="28"/>
          <w:szCs w:val="28"/>
        </w:rPr>
        <w:t xml:space="preserve">w odniesieniu do potrzeb osób niepełnosprawnych. </w:t>
      </w:r>
    </w:p>
    <w:p w:rsidR="00FC3852" w:rsidRPr="003535D5" w:rsidRDefault="00FC3852" w:rsidP="00FC3852">
      <w:pPr>
        <w:spacing w:after="0" w:line="276" w:lineRule="auto"/>
        <w:jc w:val="both"/>
        <w:rPr>
          <w:sz w:val="28"/>
          <w:szCs w:val="28"/>
        </w:rPr>
      </w:pPr>
    </w:p>
    <w:p w:rsidR="002F58D4" w:rsidRPr="003535D5" w:rsidRDefault="00B277B4" w:rsidP="000F61DB">
      <w:pPr>
        <w:spacing w:after="0" w:line="276" w:lineRule="auto"/>
        <w:jc w:val="both"/>
        <w:rPr>
          <w:sz w:val="28"/>
          <w:szCs w:val="28"/>
        </w:rPr>
      </w:pPr>
      <w:r w:rsidRPr="003535D5">
        <w:rPr>
          <w:sz w:val="28"/>
          <w:szCs w:val="28"/>
        </w:rPr>
        <w:t xml:space="preserve">Spotkanie odbędzie się </w:t>
      </w:r>
      <w:r w:rsidR="00972CD6">
        <w:rPr>
          <w:b/>
          <w:sz w:val="28"/>
          <w:szCs w:val="28"/>
        </w:rPr>
        <w:t>14 września</w:t>
      </w:r>
      <w:r w:rsidR="003535D5" w:rsidRPr="003535D5">
        <w:rPr>
          <w:b/>
          <w:sz w:val="28"/>
          <w:szCs w:val="28"/>
        </w:rPr>
        <w:t xml:space="preserve"> 2018 </w:t>
      </w:r>
      <w:r w:rsidR="00C74C3C" w:rsidRPr="003535D5">
        <w:rPr>
          <w:b/>
          <w:sz w:val="28"/>
          <w:szCs w:val="28"/>
        </w:rPr>
        <w:t>r.</w:t>
      </w:r>
      <w:r w:rsidR="00C74C3C" w:rsidRPr="003535D5">
        <w:rPr>
          <w:sz w:val="28"/>
          <w:szCs w:val="28"/>
        </w:rPr>
        <w:t xml:space="preserve"> </w:t>
      </w:r>
      <w:r w:rsidR="00C74C3C" w:rsidRPr="003535D5">
        <w:rPr>
          <w:b/>
          <w:sz w:val="28"/>
          <w:szCs w:val="28"/>
        </w:rPr>
        <w:t>w godz.</w:t>
      </w:r>
      <w:r w:rsidR="00256403">
        <w:rPr>
          <w:b/>
          <w:sz w:val="28"/>
          <w:szCs w:val="28"/>
        </w:rPr>
        <w:t xml:space="preserve"> </w:t>
      </w:r>
      <w:r w:rsidR="00972CD6">
        <w:rPr>
          <w:b/>
          <w:sz w:val="28"/>
          <w:szCs w:val="28"/>
        </w:rPr>
        <w:t>8.00-10.00</w:t>
      </w:r>
      <w:r w:rsidRPr="003535D5">
        <w:rPr>
          <w:sz w:val="28"/>
          <w:szCs w:val="28"/>
        </w:rPr>
        <w:t xml:space="preserve"> </w:t>
      </w:r>
      <w:r w:rsidR="003535D5" w:rsidRPr="003535D5">
        <w:rPr>
          <w:sz w:val="28"/>
          <w:szCs w:val="28"/>
        </w:rPr>
        <w:br/>
      </w:r>
      <w:r w:rsidR="002F58D4" w:rsidRPr="003535D5">
        <w:rPr>
          <w:sz w:val="28"/>
          <w:szCs w:val="28"/>
        </w:rPr>
        <w:t xml:space="preserve">w siedzibie Warmińsko-Mazurskiej Agencji Rozwoju Regionalnego S.A. </w:t>
      </w:r>
      <w:r w:rsidR="00972CD6">
        <w:rPr>
          <w:sz w:val="28"/>
          <w:szCs w:val="28"/>
        </w:rPr>
        <w:br/>
      </w:r>
      <w:r w:rsidR="002F58D4" w:rsidRPr="003535D5">
        <w:rPr>
          <w:sz w:val="28"/>
          <w:szCs w:val="28"/>
        </w:rPr>
        <w:t>w Olsztynie, Plac gen</w:t>
      </w:r>
      <w:r w:rsidR="003535D5" w:rsidRPr="003535D5">
        <w:rPr>
          <w:sz w:val="28"/>
          <w:szCs w:val="28"/>
        </w:rPr>
        <w:t>.</w:t>
      </w:r>
      <w:r w:rsidR="002F58D4" w:rsidRPr="003535D5">
        <w:rPr>
          <w:sz w:val="28"/>
          <w:szCs w:val="28"/>
        </w:rPr>
        <w:t xml:space="preserve"> Józefa Bema 3.</w:t>
      </w:r>
    </w:p>
    <w:p w:rsidR="002F58D4" w:rsidRPr="00D57334" w:rsidRDefault="002F58D4" w:rsidP="000F61DB">
      <w:pPr>
        <w:spacing w:after="0" w:line="276" w:lineRule="auto"/>
        <w:jc w:val="both"/>
        <w:rPr>
          <w:sz w:val="28"/>
          <w:szCs w:val="28"/>
        </w:rPr>
      </w:pPr>
      <w:r w:rsidRPr="003535D5">
        <w:rPr>
          <w:sz w:val="28"/>
          <w:szCs w:val="28"/>
        </w:rPr>
        <w:t>Wypełniony formularz zgłoszen</w:t>
      </w:r>
      <w:r w:rsidR="00D575AC">
        <w:rPr>
          <w:sz w:val="28"/>
          <w:szCs w:val="28"/>
        </w:rPr>
        <w:t>iowy prosimy przesyłać na adres</w:t>
      </w:r>
      <w:r w:rsidR="003535D5" w:rsidRPr="003535D5">
        <w:rPr>
          <w:sz w:val="28"/>
          <w:szCs w:val="28"/>
        </w:rPr>
        <w:br/>
      </w:r>
      <w:r w:rsidR="00BD5AA7">
        <w:rPr>
          <w:sz w:val="28"/>
          <w:szCs w:val="28"/>
        </w:rPr>
        <w:t>e-mailowy</w:t>
      </w:r>
      <w:r w:rsidRPr="003535D5">
        <w:rPr>
          <w:sz w:val="28"/>
          <w:szCs w:val="28"/>
        </w:rPr>
        <w:t xml:space="preserve"> e.michalczyk@wmarr.olsztyn.pl lub faxem nr 89 521 12 6</w:t>
      </w:r>
      <w:r w:rsidR="003535D5" w:rsidRPr="003535D5">
        <w:rPr>
          <w:sz w:val="28"/>
          <w:szCs w:val="28"/>
        </w:rPr>
        <w:t xml:space="preserve">0 </w:t>
      </w:r>
      <w:r w:rsidR="003535D5">
        <w:rPr>
          <w:sz w:val="28"/>
          <w:szCs w:val="28"/>
        </w:rPr>
        <w:br/>
      </w:r>
      <w:r w:rsidR="00BD5AA7">
        <w:rPr>
          <w:sz w:val="28"/>
          <w:szCs w:val="28"/>
        </w:rPr>
        <w:t>w terminie</w:t>
      </w:r>
      <w:r w:rsidR="003535D5" w:rsidRPr="003535D5">
        <w:rPr>
          <w:sz w:val="28"/>
          <w:szCs w:val="28"/>
        </w:rPr>
        <w:t xml:space="preserve"> </w:t>
      </w:r>
      <w:r w:rsidRPr="00D57334">
        <w:rPr>
          <w:sz w:val="28"/>
          <w:szCs w:val="28"/>
        </w:rPr>
        <w:t xml:space="preserve">do </w:t>
      </w:r>
      <w:r w:rsidR="00272948">
        <w:rPr>
          <w:sz w:val="28"/>
          <w:szCs w:val="28"/>
        </w:rPr>
        <w:t>12.09.</w:t>
      </w:r>
      <w:r w:rsidR="003535D5" w:rsidRPr="00D57334">
        <w:rPr>
          <w:sz w:val="28"/>
          <w:szCs w:val="28"/>
        </w:rPr>
        <w:t>2018</w:t>
      </w:r>
      <w:r w:rsidR="006B3A42">
        <w:rPr>
          <w:sz w:val="28"/>
          <w:szCs w:val="28"/>
        </w:rPr>
        <w:t xml:space="preserve"> r. do godz. 1</w:t>
      </w:r>
      <w:r w:rsidR="00340045">
        <w:rPr>
          <w:sz w:val="28"/>
          <w:szCs w:val="28"/>
        </w:rPr>
        <w:t>2</w:t>
      </w:r>
      <w:r w:rsidR="00E4652C">
        <w:rPr>
          <w:sz w:val="28"/>
          <w:szCs w:val="28"/>
        </w:rPr>
        <w:t>.</w:t>
      </w:r>
      <w:r w:rsidRPr="00D57334">
        <w:rPr>
          <w:sz w:val="28"/>
          <w:szCs w:val="28"/>
        </w:rPr>
        <w:t xml:space="preserve">00 </w:t>
      </w:r>
    </w:p>
    <w:p w:rsidR="002F58D4" w:rsidRDefault="002F58D4" w:rsidP="002F58D4">
      <w:pPr>
        <w:jc w:val="both"/>
        <w:rPr>
          <w:sz w:val="28"/>
          <w:szCs w:val="28"/>
        </w:rPr>
      </w:pPr>
    </w:p>
    <w:p w:rsidR="000C0372" w:rsidRDefault="000A008E" w:rsidP="000A008E">
      <w:pPr>
        <w:jc w:val="both"/>
        <w:rPr>
          <w:sz w:val="28"/>
          <w:szCs w:val="28"/>
        </w:rPr>
      </w:pPr>
      <w:r w:rsidRPr="000A008E">
        <w:rPr>
          <w:sz w:val="28"/>
          <w:szCs w:val="28"/>
        </w:rPr>
        <w:t>Ilość miejsc ograniczona</w:t>
      </w:r>
      <w:r>
        <w:rPr>
          <w:sz w:val="28"/>
          <w:szCs w:val="28"/>
        </w:rPr>
        <w:t>,</w:t>
      </w:r>
      <w:r w:rsidRPr="000A008E">
        <w:rPr>
          <w:sz w:val="28"/>
          <w:szCs w:val="28"/>
        </w:rPr>
        <w:t xml:space="preserve">  decyduje kolejność zgłoszeń</w:t>
      </w:r>
      <w:r>
        <w:rPr>
          <w:sz w:val="28"/>
          <w:szCs w:val="28"/>
        </w:rPr>
        <w:t>.</w:t>
      </w:r>
    </w:p>
    <w:p w:rsidR="00FC3852" w:rsidRPr="00FC3852" w:rsidRDefault="00FC3852" w:rsidP="00FC3852">
      <w:pPr>
        <w:spacing w:after="0" w:line="276" w:lineRule="auto"/>
        <w:jc w:val="both"/>
        <w:rPr>
          <w:i/>
          <w:sz w:val="28"/>
          <w:szCs w:val="28"/>
        </w:rPr>
      </w:pPr>
      <w:r w:rsidRPr="00FC3852">
        <w:rPr>
          <w:i/>
          <w:sz w:val="28"/>
          <w:szCs w:val="28"/>
        </w:rPr>
        <w:t xml:space="preserve">Spotkanie  poprowadzi Konsorcjum: Spółdzielnia Socjalna </w:t>
      </w:r>
      <w:proofErr w:type="spellStart"/>
      <w:r w:rsidRPr="00FC3852">
        <w:rPr>
          <w:i/>
          <w:sz w:val="28"/>
          <w:szCs w:val="28"/>
        </w:rPr>
        <w:t>Fado</w:t>
      </w:r>
      <w:proofErr w:type="spellEnd"/>
      <w:r w:rsidRPr="00FC3852">
        <w:rPr>
          <w:i/>
          <w:sz w:val="28"/>
          <w:szCs w:val="28"/>
        </w:rPr>
        <w:t xml:space="preserve"> i spółka </w:t>
      </w:r>
      <w:proofErr w:type="spellStart"/>
      <w:r w:rsidRPr="00FC3852">
        <w:rPr>
          <w:i/>
          <w:sz w:val="28"/>
          <w:szCs w:val="28"/>
        </w:rPr>
        <w:t>Utilita</w:t>
      </w:r>
      <w:proofErr w:type="spellEnd"/>
      <w:r w:rsidRPr="00FC3852">
        <w:rPr>
          <w:i/>
          <w:sz w:val="28"/>
          <w:szCs w:val="28"/>
        </w:rPr>
        <w:t xml:space="preserve"> na zlecenie </w:t>
      </w:r>
      <w:r>
        <w:rPr>
          <w:i/>
          <w:sz w:val="28"/>
          <w:szCs w:val="28"/>
        </w:rPr>
        <w:t>Ministerstwa</w:t>
      </w:r>
      <w:r w:rsidRPr="00FC3852">
        <w:rPr>
          <w:i/>
          <w:sz w:val="28"/>
          <w:szCs w:val="28"/>
        </w:rPr>
        <w:t xml:space="preserve"> Inwestycji i Rozwoju.</w:t>
      </w:r>
    </w:p>
    <w:p w:rsidR="00FC3852" w:rsidRPr="003535D5" w:rsidRDefault="00FC3852" w:rsidP="000A008E">
      <w:pPr>
        <w:jc w:val="both"/>
        <w:rPr>
          <w:sz w:val="28"/>
          <w:szCs w:val="28"/>
        </w:rPr>
      </w:pPr>
    </w:p>
    <w:sectPr w:rsidR="00FC3852" w:rsidRPr="003535D5" w:rsidSect="003535D5">
      <w:headerReference w:type="default" r:id="rId7"/>
      <w:footerReference w:type="default" r:id="rId8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7B" w:rsidRDefault="0058417B" w:rsidP="002F58D4">
      <w:pPr>
        <w:spacing w:after="0" w:line="240" w:lineRule="auto"/>
      </w:pPr>
      <w:r>
        <w:separator/>
      </w:r>
    </w:p>
  </w:endnote>
  <w:endnote w:type="continuationSeparator" w:id="0">
    <w:p w:rsidR="0058417B" w:rsidRDefault="0058417B" w:rsidP="002F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D4" w:rsidRDefault="002F58D4" w:rsidP="002F58D4">
    <w:pPr>
      <w:pStyle w:val="Nagwek"/>
      <w:jc w:val="both"/>
      <w:rPr>
        <w:sz w:val="8"/>
      </w:rPr>
    </w:pPr>
  </w:p>
  <w:p w:rsidR="002F58D4" w:rsidRDefault="002F58D4" w:rsidP="002F58D4">
    <w:pPr>
      <w:pStyle w:val="Nagwek"/>
      <w:jc w:val="center"/>
    </w:pPr>
  </w:p>
  <w:p w:rsidR="002F58D4" w:rsidRDefault="002F58D4" w:rsidP="002F58D4">
    <w:pPr>
      <w:pBdr>
        <w:top w:val="single" w:sz="8" w:space="0" w:color="808080"/>
      </w:pBdr>
      <w:spacing w:after="0"/>
      <w:jc w:val="center"/>
      <w:rPr>
        <w:rFonts w:ascii="Verdana" w:hAnsi="Verdana"/>
        <w:b/>
        <w:spacing w:val="20"/>
        <w:sz w:val="2"/>
      </w:rPr>
    </w:pPr>
  </w:p>
  <w:p w:rsidR="002F58D4" w:rsidRDefault="002F58D4" w:rsidP="002F58D4">
    <w:pPr>
      <w:spacing w:after="0"/>
      <w:jc w:val="center"/>
      <w:rPr>
        <w:rFonts w:ascii="Calibri" w:hAnsi="Calibri"/>
        <w:b/>
        <w:spacing w:val="10"/>
      </w:rPr>
    </w:pPr>
    <w:r>
      <w:rPr>
        <w:rFonts w:ascii="Calibri" w:hAnsi="Calibri"/>
        <w:b/>
        <w:spacing w:val="10"/>
      </w:rPr>
      <w:t>Warmińsko-Mazurska Agencja Rozwoju Regionalnego S.A. w Olsztynie</w:t>
    </w:r>
    <w:r>
      <w:rPr>
        <w:rFonts w:ascii="Calibri" w:hAnsi="Calibri"/>
        <w:b/>
        <w:spacing w:val="10"/>
      </w:rPr>
      <w:br/>
      <w:t>10-516 Olsztyn, Plac Gen. Józefa Bema 3</w:t>
    </w:r>
  </w:p>
  <w:p w:rsidR="002F58D4" w:rsidRPr="002F58D4" w:rsidRDefault="002F58D4" w:rsidP="002F58D4">
    <w:pPr>
      <w:spacing w:after="0"/>
      <w:jc w:val="center"/>
      <w:rPr>
        <w:rFonts w:ascii="Calibri" w:hAnsi="Calibri"/>
        <w:spacing w:val="20"/>
        <w:sz w:val="20"/>
        <w:lang w:val="de-DE"/>
      </w:rPr>
    </w:pPr>
    <w:r>
      <w:rPr>
        <w:rFonts w:ascii="Calibri" w:hAnsi="Calibri"/>
        <w:spacing w:val="20"/>
        <w:sz w:val="20"/>
        <w:lang w:val="en-US"/>
      </w:rPr>
      <w:t>tel. 089 5211250, fax 089 5211260</w:t>
    </w:r>
    <w:r>
      <w:rPr>
        <w:rFonts w:ascii="Calibri" w:hAnsi="Calibri"/>
        <w:spacing w:val="20"/>
        <w:sz w:val="20"/>
        <w:lang w:val="de-DE"/>
      </w:rPr>
      <w:t xml:space="preserve">, </w:t>
    </w:r>
    <w:r>
      <w:rPr>
        <w:rFonts w:ascii="Calibri" w:hAnsi="Calibri"/>
        <w:sz w:val="20"/>
        <w:lang w:val="de-DE"/>
      </w:rPr>
      <w:t>www.wmarr.olsztyn.pl,  wmarr@wmarr.olsztyn.pl</w:t>
    </w:r>
  </w:p>
  <w:p w:rsidR="002F58D4" w:rsidRDefault="002F58D4" w:rsidP="002F58D4">
    <w:pPr>
      <w:pStyle w:val="NormalnyWeb"/>
      <w:spacing w:before="0" w:beforeAutospacing="0" w:after="0" w:afterAutospacing="0"/>
      <w:jc w:val="center"/>
    </w:pPr>
    <w:r>
      <w:rPr>
        <w:i/>
        <w:sz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0000014479, NIP: 739-05-03-912  K</w:t>
    </w:r>
    <w:r>
      <w:rPr>
        <w:rStyle w:val="Uwydatnienie"/>
        <w:sz w:val="13"/>
      </w:rPr>
      <w:t xml:space="preserve">apitał zakładowy w  wysokości </w:t>
    </w:r>
    <w:r>
      <w:rPr>
        <w:i/>
        <w:sz w:val="13"/>
      </w:rPr>
      <w:t xml:space="preserve"> 5.749.000,00 zł w całości opłacony</w:t>
    </w:r>
  </w:p>
  <w:p w:rsidR="002F58D4" w:rsidRDefault="002F58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7B" w:rsidRDefault="0058417B" w:rsidP="002F58D4">
      <w:pPr>
        <w:spacing w:after="0" w:line="240" w:lineRule="auto"/>
      </w:pPr>
      <w:r>
        <w:separator/>
      </w:r>
    </w:p>
  </w:footnote>
  <w:footnote w:type="continuationSeparator" w:id="0">
    <w:p w:rsidR="0058417B" w:rsidRDefault="0058417B" w:rsidP="002F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D4" w:rsidRDefault="003535D5">
    <w:pPr>
      <w:pStyle w:val="Nagwek"/>
    </w:pPr>
    <w:r>
      <w:rPr>
        <w:noProof/>
        <w:lang w:eastAsia="pl-PL"/>
      </w:rPr>
      <w:drawing>
        <wp:inline distT="0" distB="0" distL="0" distR="0">
          <wp:extent cx="5725160" cy="573405"/>
          <wp:effectExtent l="0" t="0" r="8890" b="0"/>
          <wp:docPr id="32" name="Obraz 32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53C"/>
    <w:multiLevelType w:val="hybridMultilevel"/>
    <w:tmpl w:val="ADDC544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5F67AD"/>
    <w:multiLevelType w:val="hybridMultilevel"/>
    <w:tmpl w:val="4D24CC34"/>
    <w:lvl w:ilvl="0" w:tplc="5ED6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32342"/>
    <w:multiLevelType w:val="hybridMultilevel"/>
    <w:tmpl w:val="107A868E"/>
    <w:lvl w:ilvl="0" w:tplc="0415000D">
      <w:start w:val="1"/>
      <w:numFmt w:val="bullet"/>
      <w:lvlText w:val=""/>
      <w:lvlJc w:val="left"/>
      <w:pPr>
        <w:ind w:left="12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7F15FB"/>
    <w:multiLevelType w:val="multilevel"/>
    <w:tmpl w:val="D15C3B52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4"/>
    <w:rsid w:val="000615FB"/>
    <w:rsid w:val="00096AB6"/>
    <w:rsid w:val="000A008E"/>
    <w:rsid w:val="000C0372"/>
    <w:rsid w:val="000F03DB"/>
    <w:rsid w:val="000F61DB"/>
    <w:rsid w:val="001303DF"/>
    <w:rsid w:val="00157EF9"/>
    <w:rsid w:val="001A4E84"/>
    <w:rsid w:val="001E2C1C"/>
    <w:rsid w:val="00232537"/>
    <w:rsid w:val="00256403"/>
    <w:rsid w:val="00272948"/>
    <w:rsid w:val="002F58D4"/>
    <w:rsid w:val="00340045"/>
    <w:rsid w:val="003535D5"/>
    <w:rsid w:val="003623C1"/>
    <w:rsid w:val="00366B73"/>
    <w:rsid w:val="0058417B"/>
    <w:rsid w:val="00603754"/>
    <w:rsid w:val="00677F03"/>
    <w:rsid w:val="006A7E16"/>
    <w:rsid w:val="006B3A42"/>
    <w:rsid w:val="006D61DD"/>
    <w:rsid w:val="00711F61"/>
    <w:rsid w:val="0071679A"/>
    <w:rsid w:val="00767934"/>
    <w:rsid w:val="00791FDF"/>
    <w:rsid w:val="007A2DEB"/>
    <w:rsid w:val="007E552E"/>
    <w:rsid w:val="007F4A89"/>
    <w:rsid w:val="00836318"/>
    <w:rsid w:val="008849F5"/>
    <w:rsid w:val="008A55E3"/>
    <w:rsid w:val="008B14BB"/>
    <w:rsid w:val="009061EC"/>
    <w:rsid w:val="00936FBE"/>
    <w:rsid w:val="009707E4"/>
    <w:rsid w:val="00972CD6"/>
    <w:rsid w:val="009B4FC5"/>
    <w:rsid w:val="00AF5E75"/>
    <w:rsid w:val="00B277B4"/>
    <w:rsid w:val="00BD5AA7"/>
    <w:rsid w:val="00C74C3C"/>
    <w:rsid w:val="00C76388"/>
    <w:rsid w:val="00D57334"/>
    <w:rsid w:val="00D575AC"/>
    <w:rsid w:val="00DB0212"/>
    <w:rsid w:val="00DD12B8"/>
    <w:rsid w:val="00E26B30"/>
    <w:rsid w:val="00E4652C"/>
    <w:rsid w:val="00E97369"/>
    <w:rsid w:val="00EE6E0B"/>
    <w:rsid w:val="00F33375"/>
    <w:rsid w:val="00F6519B"/>
    <w:rsid w:val="00F6545E"/>
    <w:rsid w:val="00FB1B8A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2D1DC1-AF19-4EB0-ABA1-BF448E20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F5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8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5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8D4"/>
  </w:style>
  <w:style w:type="paragraph" w:styleId="Stopka">
    <w:name w:val="footer"/>
    <w:basedOn w:val="Normalny"/>
    <w:link w:val="StopkaZnak"/>
    <w:uiPriority w:val="99"/>
    <w:unhideWhenUsed/>
    <w:rsid w:val="002F5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D4"/>
  </w:style>
  <w:style w:type="paragraph" w:styleId="NormalnyWeb">
    <w:name w:val="Normal (Web)"/>
    <w:basedOn w:val="Normalny"/>
    <w:rsid w:val="002F58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06060"/>
      <w:sz w:val="17"/>
      <w:szCs w:val="17"/>
      <w:lang w:eastAsia="pl-PL"/>
    </w:rPr>
  </w:style>
  <w:style w:type="character" w:styleId="Uwydatnienie">
    <w:name w:val="Emphasis"/>
    <w:qFormat/>
    <w:rsid w:val="002F58D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2F58D4"/>
    <w:pPr>
      <w:ind w:left="720"/>
      <w:contextualSpacing/>
    </w:pPr>
  </w:style>
  <w:style w:type="table" w:styleId="Tabela-Siatka">
    <w:name w:val="Table Grid"/>
    <w:basedOn w:val="Standardowy"/>
    <w:uiPriority w:val="59"/>
    <w:rsid w:val="000F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Calibri105ptOdstpy0pt">
    <w:name w:val="Pogrubienie;Tekst treści + Calibri;10;5 pt;Odstępy 0 pt"/>
    <w:basedOn w:val="Domylnaczcionkaakapitu"/>
    <w:rsid w:val="00791FDF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Default">
    <w:name w:val="Default"/>
    <w:rsid w:val="00791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Michalczyk</dc:creator>
  <cp:keywords/>
  <dc:description/>
  <cp:lastModifiedBy>Ela Michalczyk</cp:lastModifiedBy>
  <cp:revision>29</cp:revision>
  <dcterms:created xsi:type="dcterms:W3CDTF">2017-10-17T12:29:00Z</dcterms:created>
  <dcterms:modified xsi:type="dcterms:W3CDTF">2018-09-05T11:59:00Z</dcterms:modified>
</cp:coreProperties>
</file>